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FE" w:rsidRPr="00461128" w:rsidRDefault="00AC01FE" w:rsidP="00AC01FE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Comic Sans MS" w:hAnsi="Comic Sans MS" w:cs="Helvetica"/>
          <w:color w:val="17365D" w:themeColor="text2" w:themeShade="BF"/>
          <w:sz w:val="18"/>
          <w:szCs w:val="21"/>
        </w:rPr>
      </w:pPr>
      <w:r w:rsidRPr="00461128">
        <w:rPr>
          <w:rFonts w:ascii="Comic Sans MS" w:hAnsi="Comic Sans MS"/>
          <w:b/>
          <w:color w:val="17365D" w:themeColor="text2" w:themeShade="BF"/>
          <w:sz w:val="32"/>
        </w:rPr>
        <w:t>Воспитание</w:t>
      </w:r>
      <w:r w:rsidRPr="00461128">
        <w:rPr>
          <w:rFonts w:ascii="Comic Sans MS" w:hAnsi="Comic Sans MS"/>
          <w:b/>
          <w:color w:val="17365D" w:themeColor="text2" w:themeShade="BF"/>
          <w:sz w:val="28"/>
        </w:rPr>
        <w:t xml:space="preserve"> нравственных качеств у дошкольников.</w:t>
      </w:r>
      <w:bookmarkStart w:id="0" w:name="_GoBack"/>
      <w:bookmarkEnd w:id="0"/>
    </w:p>
    <w:p w:rsidR="00F2704A" w:rsidRPr="00461128" w:rsidRDefault="009B76B3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2"/>
          <w:szCs w:val="21"/>
        </w:rPr>
      </w:pPr>
      <w:r w:rsidRPr="00461128">
        <w:rPr>
          <w:b/>
          <w:color w:val="17365D" w:themeColor="text2" w:themeShade="BF"/>
          <w:szCs w:val="21"/>
        </w:rPr>
        <w:t>Духовно – нравственное воспитание</w:t>
      </w:r>
      <w:r w:rsidRPr="00461128">
        <w:rPr>
          <w:color w:val="17365D" w:themeColor="text2" w:themeShade="BF"/>
          <w:szCs w:val="21"/>
        </w:rPr>
        <w:t xml:space="preserve"> </w:t>
      </w:r>
      <w:r w:rsidRPr="00461128">
        <w:rPr>
          <w:szCs w:val="21"/>
        </w:rPr>
        <w:t xml:space="preserve">– очень </w:t>
      </w:r>
      <w:r w:rsidR="00F2704A" w:rsidRPr="00461128">
        <w:rPr>
          <w:szCs w:val="21"/>
        </w:rPr>
        <w:t xml:space="preserve"> актуальная и </w:t>
      </w:r>
      <w:r w:rsidRPr="00461128">
        <w:rPr>
          <w:szCs w:val="21"/>
        </w:rPr>
        <w:t>сложная проблема настоящего времени, когда материальные ценности преобладают над духовными. У детей искажены представления о доброте, милосердии, справедливости. Детей отличает эмоциональная, волевая и духовная незрелость. Доброта и милосердие – это высочайшие нравственные ценности, вершина человеческого духа. В них проявляются гармония чувств, мыслей, поступков; активное противостояние всему дурному, борьба со злом; готовность помочь кому-нибудь или простить кого-либо из сострадания. Основу этих взаимоотношений необходимо заложить еще в дошкольном возрасте, когда в ребенке начинает формироваться все человеческое.</w:t>
      </w:r>
      <w:r w:rsidRPr="00461128">
        <w:rPr>
          <w:rFonts w:ascii="Helvetica" w:hAnsi="Helvetica" w:cs="Helvetica"/>
          <w:szCs w:val="21"/>
        </w:rPr>
        <w:t xml:space="preserve"> </w:t>
      </w:r>
      <w:r w:rsidR="00F2704A" w:rsidRPr="00461128">
        <w:rPr>
          <w:sz w:val="36"/>
        </w:rPr>
        <w:t xml:space="preserve"> </w:t>
      </w:r>
      <w:r w:rsidR="00F2704A" w:rsidRPr="00461128">
        <w:rPr>
          <w:color w:val="000000"/>
        </w:rPr>
        <w:t>Недооценка воспитания нравственных качеств оборачивается изъянами в облике всего общества. Сегодня дефицит нравственности стал источником многих противоречий, наблюдаемых в нашей жизни. Все чаще наблюдаются проявления равнодушия, нетерпимости, агрессивности между людьми, что делает процесс воспитания нравственных качеств у детей особенно необходимым.</w:t>
      </w:r>
    </w:p>
    <w:p w:rsidR="004D2C02" w:rsidRPr="00461128" w:rsidRDefault="009B76B3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sz w:val="22"/>
          <w:szCs w:val="21"/>
        </w:rPr>
      </w:pPr>
      <w:r w:rsidRPr="00461128">
        <w:rPr>
          <w:sz w:val="22"/>
          <w:szCs w:val="21"/>
        </w:rPr>
        <w:t>На это указывает В</w:t>
      </w:r>
      <w:r w:rsidR="00AC01FE" w:rsidRPr="00461128">
        <w:rPr>
          <w:sz w:val="22"/>
          <w:szCs w:val="21"/>
        </w:rPr>
        <w:t xml:space="preserve">асилий Александрович </w:t>
      </w:r>
      <w:r w:rsidRPr="00461128">
        <w:rPr>
          <w:sz w:val="22"/>
          <w:szCs w:val="21"/>
        </w:rPr>
        <w:t xml:space="preserve"> Сухомлинский:</w:t>
      </w:r>
      <w:r w:rsidRPr="00461128">
        <w:rPr>
          <w:rFonts w:ascii="Helvetica" w:hAnsi="Helvetica" w:cs="Helvetica"/>
          <w:color w:val="17365D" w:themeColor="text2" w:themeShade="BF"/>
          <w:sz w:val="22"/>
          <w:szCs w:val="21"/>
        </w:rPr>
        <w:t xml:space="preserve"> </w:t>
      </w:r>
      <w:r w:rsidRPr="00461128">
        <w:rPr>
          <w:rFonts w:ascii="Helvetica" w:hAnsi="Helvetica" w:cs="Helvetica"/>
          <w:b/>
          <w:color w:val="17365D" w:themeColor="text2" w:themeShade="BF"/>
          <w:sz w:val="22"/>
          <w:szCs w:val="21"/>
        </w:rPr>
        <w:t xml:space="preserve">«Добрые чувства должны уходить своими </w:t>
      </w:r>
      <w:r w:rsidR="00AC01FE" w:rsidRPr="00461128">
        <w:rPr>
          <w:rFonts w:ascii="Helvetica" w:hAnsi="Helvetica" w:cs="Helvetica"/>
          <w:b/>
          <w:color w:val="17365D" w:themeColor="text2" w:themeShade="BF"/>
          <w:sz w:val="22"/>
          <w:szCs w:val="21"/>
        </w:rPr>
        <w:t xml:space="preserve"> корнями в детство. Если добрые чувства не воспитаны в детстве, их никогда не воспитать</w:t>
      </w:r>
      <w:r w:rsidR="002704BE" w:rsidRPr="00461128">
        <w:rPr>
          <w:rFonts w:ascii="Helvetica" w:hAnsi="Helvetica" w:cs="Helvetica"/>
          <w:b/>
          <w:color w:val="17365D" w:themeColor="text2" w:themeShade="BF"/>
          <w:sz w:val="22"/>
          <w:szCs w:val="21"/>
        </w:rPr>
        <w:t xml:space="preserve">. </w:t>
      </w:r>
      <w:r w:rsidR="00AC01FE" w:rsidRPr="00461128">
        <w:rPr>
          <w:rFonts w:ascii="Helvetica" w:hAnsi="Helvetica" w:cs="Helvetica"/>
          <w:b/>
          <w:color w:val="17365D" w:themeColor="text2" w:themeShade="BF"/>
          <w:sz w:val="22"/>
          <w:szCs w:val="21"/>
        </w:rPr>
        <w:t>В детстве человек должен пройти эмоциональную школу – школу воспитания добрых чувств».</w:t>
      </w:r>
      <w:r w:rsidR="00AC01FE" w:rsidRPr="00461128">
        <w:rPr>
          <w:rFonts w:ascii="Helvetica" w:hAnsi="Helvetica" w:cs="Helvetica"/>
          <w:color w:val="17365D" w:themeColor="text2" w:themeShade="BF"/>
          <w:sz w:val="22"/>
          <w:szCs w:val="21"/>
        </w:rPr>
        <w:t xml:space="preserve"> </w:t>
      </w:r>
    </w:p>
    <w:p w:rsidR="009B76B3" w:rsidRPr="00461128" w:rsidRDefault="00AC01FE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szCs w:val="21"/>
        </w:rPr>
      </w:pPr>
      <w:r w:rsidRPr="00461128">
        <w:rPr>
          <w:sz w:val="22"/>
          <w:szCs w:val="21"/>
        </w:rPr>
        <w:t>Пе</w:t>
      </w:r>
      <w:r w:rsidR="009B76B3" w:rsidRPr="00461128">
        <w:rPr>
          <w:sz w:val="22"/>
          <w:szCs w:val="21"/>
        </w:rPr>
        <w:t>рвую школу добрых чувств дети проходят в семье</w:t>
      </w:r>
      <w:r w:rsidR="009B76B3" w:rsidRPr="00461128">
        <w:rPr>
          <w:rFonts w:ascii="Helvetica" w:hAnsi="Helvetica" w:cs="Helvetica"/>
          <w:sz w:val="22"/>
          <w:szCs w:val="21"/>
        </w:rPr>
        <w:t xml:space="preserve">. </w:t>
      </w:r>
      <w:r w:rsidR="009B76B3" w:rsidRPr="00461128">
        <w:rPr>
          <w:szCs w:val="21"/>
        </w:rPr>
        <w:t>Семья оказывает огромное влияние на развитие личности с первых дней его жизни. И чем меньше ребенок, тем боле значимо это воздействие. Именно в семье нужно с детства учить детей искусству жить среди людей, любить их проявлять внимание и доброе отношение.</w:t>
      </w:r>
    </w:p>
    <w:p w:rsidR="009B76B3" w:rsidRPr="00461128" w:rsidRDefault="009B76B3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szCs w:val="21"/>
        </w:rPr>
      </w:pPr>
      <w:r w:rsidRPr="00461128">
        <w:rPr>
          <w:szCs w:val="21"/>
        </w:rPr>
        <w:t>Некоторые родители рассматривают доброту очень узко, связывая ее проявление лишь с отдельными действиями ребенка: у</w:t>
      </w:r>
      <w:r w:rsidR="004D2C02" w:rsidRPr="00461128">
        <w:rPr>
          <w:szCs w:val="21"/>
        </w:rPr>
        <w:t xml:space="preserve">гостил бабушку яблоком, значит он </w:t>
      </w:r>
      <w:r w:rsidRPr="00461128">
        <w:rPr>
          <w:szCs w:val="21"/>
        </w:rPr>
        <w:t xml:space="preserve"> добрый. Понятие доброты очень емкое и многозначное. Это и чуткость, отзывчивость, доброжелательность, внимательность и приветливость к людям, забота </w:t>
      </w:r>
      <w:proofErr w:type="gramStart"/>
      <w:r w:rsidRPr="00461128">
        <w:rPr>
          <w:szCs w:val="21"/>
        </w:rPr>
        <w:t>о</w:t>
      </w:r>
      <w:proofErr w:type="gramEnd"/>
      <w:r w:rsidRPr="00461128">
        <w:rPr>
          <w:szCs w:val="21"/>
        </w:rPr>
        <w:t xml:space="preserve"> их удобстве и покое, готовность быть полезным. </w:t>
      </w:r>
      <w:r w:rsidR="00AC01FE" w:rsidRPr="00461128">
        <w:rPr>
          <w:szCs w:val="21"/>
        </w:rPr>
        <w:t>В</w:t>
      </w:r>
      <w:r w:rsidRPr="00461128">
        <w:rPr>
          <w:szCs w:val="21"/>
        </w:rPr>
        <w:t xml:space="preserve"> основе</w:t>
      </w:r>
      <w:r w:rsidR="00F2704A" w:rsidRPr="00461128">
        <w:rPr>
          <w:szCs w:val="21"/>
        </w:rPr>
        <w:t xml:space="preserve"> </w:t>
      </w:r>
      <w:r w:rsidRPr="00461128">
        <w:rPr>
          <w:szCs w:val="21"/>
        </w:rPr>
        <w:t xml:space="preserve">доброты лежит способность к сопереживанию, сочувствию, умению мысленно поставить себя на место другого, понять, почувствовать, что переживает другой человек, облегчить страдание, оказать помощь. Доброта это и отказ от собственного </w:t>
      </w:r>
      <w:r w:rsidR="00F2704A" w:rsidRPr="00461128">
        <w:rPr>
          <w:szCs w:val="21"/>
        </w:rPr>
        <w:t>удовольствия.</w:t>
      </w:r>
      <w:r w:rsidRPr="00461128">
        <w:rPr>
          <w:szCs w:val="21"/>
        </w:rPr>
        <w:t xml:space="preserve"> Добро связано и с проявлением совести, чувства стыда перед людьми и перед самим собой. Задача взрослых научить ребенка радоваться радостью другого, проявлять заботу, оказывать посильную помощь.</w:t>
      </w:r>
    </w:p>
    <w:p w:rsidR="000832F2" w:rsidRPr="00461128" w:rsidRDefault="009B76B3" w:rsidP="000832F2">
      <w:pPr>
        <w:jc w:val="both"/>
        <w:rPr>
          <w:rFonts w:eastAsia="Calibri"/>
          <w:szCs w:val="28"/>
          <w:lang w:eastAsia="en-US"/>
        </w:rPr>
      </w:pPr>
      <w:r w:rsidRPr="00461128">
        <w:rPr>
          <w:szCs w:val="21"/>
        </w:rPr>
        <w:t>Важнейшим педагогическим требованием воспитания доброты является: умение не только брать, но и отдавать. Ребенку присуща беспредельная потребность в любви и внимании тех, кто его окружает, он рано начинает чувствовать доброту и справедливость по отношению к себе</w:t>
      </w:r>
      <w:r w:rsidRPr="00461128">
        <w:rPr>
          <w:rFonts w:ascii="Helvetica" w:hAnsi="Helvetica" w:cs="Helvetica"/>
          <w:color w:val="333333"/>
          <w:szCs w:val="21"/>
        </w:rPr>
        <w:t xml:space="preserve">. </w:t>
      </w:r>
      <w:r w:rsidR="000832F2" w:rsidRPr="00461128">
        <w:rPr>
          <w:rFonts w:eastAsia="Calibri"/>
          <w:sz w:val="22"/>
          <w:szCs w:val="28"/>
          <w:lang w:eastAsia="en-US"/>
        </w:rPr>
        <w:t>Наша с</w:t>
      </w:r>
      <w:r w:rsidR="000832F2" w:rsidRPr="00461128">
        <w:rPr>
          <w:rFonts w:eastAsia="Calibri"/>
          <w:sz w:val="28"/>
          <w:szCs w:val="28"/>
          <w:lang w:eastAsia="en-US"/>
        </w:rPr>
        <w:t xml:space="preserve"> </w:t>
      </w:r>
      <w:r w:rsidR="002704BE" w:rsidRPr="00461128">
        <w:rPr>
          <w:rFonts w:eastAsia="Calibri"/>
          <w:sz w:val="22"/>
          <w:szCs w:val="28"/>
          <w:lang w:eastAsia="en-US"/>
        </w:rPr>
        <w:t>в</w:t>
      </w:r>
      <w:r w:rsidR="000832F2" w:rsidRPr="00461128">
        <w:rPr>
          <w:rFonts w:eastAsia="Calibri"/>
          <w:sz w:val="22"/>
          <w:szCs w:val="28"/>
          <w:lang w:eastAsia="en-US"/>
        </w:rPr>
        <w:t xml:space="preserve">ами </w:t>
      </w:r>
      <w:r w:rsidR="000832F2" w:rsidRPr="00461128">
        <w:rPr>
          <w:rFonts w:eastAsia="Calibri"/>
          <w:szCs w:val="28"/>
          <w:lang w:eastAsia="en-US"/>
        </w:rPr>
        <w:t>задача не дать иссякнуть этому маленькому источнику тепла, мягкости, терпения и любви. Дети рано начинают чувствовать любовь и справедливость взрослых, а также сверстников, они чутко реагируют на малейшие проявления недоброжелательности и пренебрежения.</w:t>
      </w:r>
    </w:p>
    <w:p w:rsidR="000832F2" w:rsidRPr="00461128" w:rsidRDefault="000832F2" w:rsidP="000832F2">
      <w:pPr>
        <w:spacing w:after="200"/>
        <w:ind w:firstLine="709"/>
        <w:jc w:val="both"/>
        <w:rPr>
          <w:rFonts w:eastAsia="Calibri"/>
          <w:szCs w:val="28"/>
          <w:lang w:eastAsia="en-US"/>
        </w:rPr>
      </w:pPr>
      <w:r w:rsidRPr="00461128">
        <w:rPr>
          <w:rFonts w:eastAsia="Calibri"/>
          <w:szCs w:val="28"/>
          <w:lang w:eastAsia="en-US"/>
        </w:rPr>
        <w:t>Очень важно, чтобы гуманные чувства дети распространяли не только на себя, а еще и умели бы сострадать взрослым, своим сверстникам,  «братьям нашим меньшим» – животным. Что такое милосердие? Само слово говорит само за себя – иметь доброе, милое сердце. Быть готовым всегда помочь кому-нибудь, не посмеяться над чьей-то бедой, а суметь пожалеть, помочь, простить, просто из чувства сострадания и человеколюбия.</w:t>
      </w:r>
    </w:p>
    <w:p w:rsidR="009B76B3" w:rsidRPr="00461128" w:rsidRDefault="000832F2" w:rsidP="002704BE">
      <w:pPr>
        <w:spacing w:after="200"/>
        <w:ind w:firstLine="709"/>
        <w:jc w:val="both"/>
        <w:rPr>
          <w:rFonts w:ascii="Helvetica" w:hAnsi="Helvetica" w:cs="Helvetica"/>
          <w:color w:val="333333"/>
          <w:sz w:val="22"/>
          <w:szCs w:val="21"/>
        </w:rPr>
      </w:pPr>
      <w:r w:rsidRPr="00461128">
        <w:rPr>
          <w:rFonts w:eastAsia="Calibri"/>
          <w:szCs w:val="28"/>
          <w:lang w:eastAsia="en-US"/>
        </w:rPr>
        <w:t xml:space="preserve">  Поступки детей не всегда бывают справедливыми и добрыми.</w:t>
      </w:r>
      <w:r w:rsidR="004D2C02" w:rsidRPr="00461128">
        <w:rPr>
          <w:rFonts w:eastAsia="Calibri"/>
          <w:szCs w:val="28"/>
          <w:lang w:eastAsia="en-US"/>
        </w:rPr>
        <w:t xml:space="preserve"> Н</w:t>
      </w:r>
      <w:r w:rsidRPr="00461128">
        <w:rPr>
          <w:rFonts w:eastAsia="Calibri"/>
          <w:szCs w:val="28"/>
          <w:lang w:eastAsia="en-US"/>
        </w:rPr>
        <w:t xml:space="preserve">аша задача каждодневно, целенаправленно вкладывать в детские головки, что смеяться над чужой </w:t>
      </w:r>
      <w:r w:rsidRPr="00461128">
        <w:rPr>
          <w:rFonts w:eastAsia="Calibri"/>
          <w:szCs w:val="28"/>
          <w:lang w:eastAsia="en-US"/>
        </w:rPr>
        <w:lastRenderedPageBreak/>
        <w:t>бедой некрасиво</w:t>
      </w:r>
      <w:r w:rsidRPr="00461128">
        <w:rPr>
          <w:rFonts w:eastAsia="Calibri"/>
          <w:sz w:val="22"/>
          <w:szCs w:val="28"/>
          <w:lang w:eastAsia="en-US"/>
        </w:rPr>
        <w:t xml:space="preserve">. </w:t>
      </w:r>
      <w:r w:rsidR="002704BE" w:rsidRPr="00461128">
        <w:rPr>
          <w:rFonts w:eastAsia="Calibri"/>
          <w:sz w:val="22"/>
          <w:szCs w:val="28"/>
          <w:lang w:eastAsia="en-US"/>
        </w:rPr>
        <w:t xml:space="preserve"> </w:t>
      </w:r>
      <w:r w:rsidR="009B76B3" w:rsidRPr="00461128">
        <w:rPr>
          <w:szCs w:val="21"/>
        </w:rPr>
        <w:t>Ребенок не может</w:t>
      </w:r>
      <w:r w:rsidRPr="00461128">
        <w:rPr>
          <w:szCs w:val="21"/>
        </w:rPr>
        <w:t xml:space="preserve"> сам</w:t>
      </w:r>
      <w:r w:rsidR="009B76B3" w:rsidRPr="00461128">
        <w:rPr>
          <w:szCs w:val="21"/>
        </w:rPr>
        <w:t xml:space="preserve"> ответить на заботу заботой, не умеет поставить себя на место другого - всему этому ребенка надо учить. </w:t>
      </w:r>
    </w:p>
    <w:p w:rsidR="009B76B3" w:rsidRPr="00461128" w:rsidRDefault="009B76B3" w:rsidP="001F48B7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i/>
          <w:color w:val="17365D" w:themeColor="text2" w:themeShade="BF"/>
          <w:szCs w:val="21"/>
        </w:rPr>
      </w:pPr>
      <w:r w:rsidRPr="00461128">
        <w:rPr>
          <w:rFonts w:ascii="Helvetica" w:hAnsi="Helvetica" w:cs="Helvetica"/>
          <w:b/>
          <w:i/>
          <w:color w:val="17365D" w:themeColor="text2" w:themeShade="BF"/>
          <w:szCs w:val="21"/>
        </w:rPr>
        <w:t>Какие же методы и приемы следует использовать?</w:t>
      </w:r>
    </w:p>
    <w:p w:rsidR="00D02534" w:rsidRPr="00461128" w:rsidRDefault="009B76B3" w:rsidP="00D02534">
      <w:pPr>
        <w:ind w:firstLine="709"/>
        <w:jc w:val="both"/>
        <w:rPr>
          <w:color w:val="333333"/>
          <w:sz w:val="22"/>
          <w:szCs w:val="21"/>
        </w:rPr>
      </w:pPr>
      <w:r w:rsidRPr="00461128">
        <w:rPr>
          <w:sz w:val="22"/>
          <w:szCs w:val="21"/>
        </w:rPr>
        <w:t>Самым важным является</w:t>
      </w:r>
      <w:r w:rsidRPr="00461128">
        <w:rPr>
          <w:color w:val="17365D" w:themeColor="text2" w:themeShade="BF"/>
          <w:sz w:val="22"/>
          <w:szCs w:val="21"/>
        </w:rPr>
        <w:t xml:space="preserve"> </w:t>
      </w:r>
      <w:r w:rsidRPr="00461128">
        <w:rPr>
          <w:b/>
          <w:color w:val="17365D" w:themeColor="text2" w:themeShade="BF"/>
          <w:sz w:val="22"/>
          <w:szCs w:val="21"/>
        </w:rPr>
        <w:t>ПРИМЕР</w:t>
      </w:r>
      <w:r w:rsidRPr="00461128">
        <w:rPr>
          <w:color w:val="17365D" w:themeColor="text2" w:themeShade="BF"/>
          <w:sz w:val="22"/>
          <w:szCs w:val="21"/>
        </w:rPr>
        <w:t xml:space="preserve"> </w:t>
      </w:r>
      <w:r w:rsidRPr="00461128">
        <w:rPr>
          <w:sz w:val="22"/>
          <w:szCs w:val="21"/>
        </w:rPr>
        <w:t xml:space="preserve">поведения самих родителей, и </w:t>
      </w:r>
      <w:r w:rsidRPr="00461128">
        <w:rPr>
          <w:szCs w:val="21"/>
        </w:rPr>
        <w:t>отношение друг к другу. Дети обладают острой наблюдательностью и высокой подражательностью. Они улавливают внешнюю форму и способы</w:t>
      </w:r>
      <w:r w:rsidR="00D02534" w:rsidRPr="00461128">
        <w:rPr>
          <w:szCs w:val="21"/>
        </w:rPr>
        <w:t xml:space="preserve"> </w:t>
      </w:r>
      <w:r w:rsidRPr="00461128">
        <w:rPr>
          <w:szCs w:val="21"/>
        </w:rPr>
        <w:t>обращения родителей меж</w:t>
      </w:r>
      <w:r w:rsidR="00D02534" w:rsidRPr="00461128">
        <w:rPr>
          <w:szCs w:val="21"/>
        </w:rPr>
        <w:t xml:space="preserve">ду собой, с окружающими людьми. Хорошо, </w:t>
      </w:r>
      <w:r w:rsidRPr="00461128">
        <w:rPr>
          <w:szCs w:val="21"/>
        </w:rPr>
        <w:t>когда дети видят улыбку на лицах родителей, эту спутницу доброго отношения к людям, улавливают расположенность, желание помочь, слышат приветливый тон и добрые слова, однако одного примера в воспитании доброты не достаточно, необходимо использовать</w:t>
      </w:r>
      <w:r w:rsidRPr="00461128">
        <w:rPr>
          <w:b/>
          <w:szCs w:val="21"/>
        </w:rPr>
        <w:t xml:space="preserve"> </w:t>
      </w:r>
      <w:r w:rsidRPr="00461128">
        <w:rPr>
          <w:b/>
          <w:color w:val="17365D" w:themeColor="text2" w:themeShade="BF"/>
          <w:szCs w:val="21"/>
        </w:rPr>
        <w:t>УПРАЖНЕНИЕ</w:t>
      </w:r>
      <w:r w:rsidRPr="00461128">
        <w:rPr>
          <w:color w:val="17365D" w:themeColor="text2" w:themeShade="BF"/>
          <w:szCs w:val="21"/>
        </w:rPr>
        <w:t xml:space="preserve"> </w:t>
      </w:r>
      <w:r w:rsidRPr="00461128">
        <w:rPr>
          <w:szCs w:val="21"/>
        </w:rPr>
        <w:t>детей в добрых поступках. Это может быть и услуга и помощь старшим: подать тапочки, сумку, помочь приготовить обед, открыть дверь, пропустить вперед</w:t>
      </w:r>
      <w:r w:rsidR="00DC763F" w:rsidRPr="00461128">
        <w:rPr>
          <w:szCs w:val="21"/>
        </w:rPr>
        <w:t xml:space="preserve">. </w:t>
      </w:r>
      <w:r w:rsidR="001F48B7" w:rsidRPr="00461128">
        <w:rPr>
          <w:szCs w:val="21"/>
        </w:rPr>
        <w:t>Это х</w:t>
      </w:r>
      <w:r w:rsidRPr="00461128">
        <w:rPr>
          <w:szCs w:val="21"/>
        </w:rPr>
        <w:t>орошо</w:t>
      </w:r>
      <w:r w:rsidR="001F48B7" w:rsidRPr="00461128">
        <w:rPr>
          <w:szCs w:val="21"/>
        </w:rPr>
        <w:t>,</w:t>
      </w:r>
      <w:r w:rsidRPr="00461128">
        <w:rPr>
          <w:szCs w:val="21"/>
        </w:rPr>
        <w:t xml:space="preserve"> когда в семьях практикуются общие дела родителей с детьми.</w:t>
      </w:r>
    </w:p>
    <w:p w:rsidR="00D02534" w:rsidRPr="00461128" w:rsidRDefault="00D02534" w:rsidP="00D02534">
      <w:pPr>
        <w:ind w:firstLine="709"/>
        <w:jc w:val="both"/>
        <w:rPr>
          <w:rFonts w:ascii="Helvetica" w:hAnsi="Helvetica" w:cs="Helvetica"/>
          <w:color w:val="333333"/>
          <w:sz w:val="22"/>
          <w:szCs w:val="21"/>
        </w:rPr>
      </w:pPr>
      <w:r w:rsidRPr="00461128">
        <w:rPr>
          <w:rFonts w:eastAsia="Calibri"/>
          <w:szCs w:val="28"/>
          <w:lang w:eastAsia="en-US"/>
        </w:rPr>
        <w:t xml:space="preserve"> 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 поделится своей любимой игрушкой – 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9B76B3" w:rsidRPr="00461128" w:rsidRDefault="009B76B3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szCs w:val="21"/>
        </w:rPr>
      </w:pPr>
      <w:r w:rsidRPr="00461128">
        <w:rPr>
          <w:szCs w:val="21"/>
        </w:rPr>
        <w:t>Одна из движущих сил развития ребенка – сила примера. Книга сознательно и целеустремленно направляет ход его мыслей, побуждает к размышлению. Доброта и справедливость, любовь к людям приходит к детям из жизни и из книг, но приходит незаметно. Мы просто читаем детям книги, а в результате совершенствуем и облагораживаем их умы и сердца. Недаром один из известных детских писателей Александр Трофимов отметил: «Детская литература – это то, что помогает нам выжить, когда мы становимся взрослыми».</w:t>
      </w:r>
    </w:p>
    <w:p w:rsidR="00DC763F" w:rsidRPr="00461128" w:rsidRDefault="009B76B3" w:rsidP="00DC763F">
      <w:pPr>
        <w:rPr>
          <w:sz w:val="20"/>
        </w:rPr>
      </w:pPr>
      <w:r w:rsidRPr="00461128">
        <w:rPr>
          <w:szCs w:val="21"/>
        </w:rPr>
        <w:t xml:space="preserve">Детям дошкольного возраста доступны некоторые </w:t>
      </w:r>
      <w:r w:rsidRPr="00461128">
        <w:rPr>
          <w:b/>
          <w:color w:val="17365D" w:themeColor="text2" w:themeShade="BF"/>
          <w:szCs w:val="21"/>
        </w:rPr>
        <w:t>ПОСЛОВИЦЫ.</w:t>
      </w:r>
      <w:r w:rsidRPr="00461128">
        <w:rPr>
          <w:color w:val="17365D" w:themeColor="text2" w:themeShade="BF"/>
          <w:szCs w:val="21"/>
        </w:rPr>
        <w:t xml:space="preserve"> </w:t>
      </w:r>
      <w:r w:rsidRPr="00461128">
        <w:rPr>
          <w:szCs w:val="21"/>
        </w:rPr>
        <w:t>Они легко запоминаются и положительно воздейству</w:t>
      </w:r>
      <w:r w:rsidR="00D02534" w:rsidRPr="00461128">
        <w:rPr>
          <w:szCs w:val="21"/>
        </w:rPr>
        <w:t xml:space="preserve">ют на них. </w:t>
      </w:r>
      <w:proofErr w:type="gramStart"/>
      <w:r w:rsidR="00D02534" w:rsidRPr="00461128">
        <w:rPr>
          <w:szCs w:val="21"/>
        </w:rPr>
        <w:t xml:space="preserve">«При солнышке тепло, </w:t>
      </w:r>
      <w:r w:rsidRPr="00461128">
        <w:rPr>
          <w:szCs w:val="21"/>
        </w:rPr>
        <w:t xml:space="preserve">при матери добро», «Плохое </w:t>
      </w:r>
      <w:r w:rsidR="00DC763F" w:rsidRPr="00461128">
        <w:rPr>
          <w:szCs w:val="21"/>
        </w:rPr>
        <w:t xml:space="preserve">- </w:t>
      </w:r>
      <w:r w:rsidRPr="00461128">
        <w:rPr>
          <w:szCs w:val="21"/>
        </w:rPr>
        <w:t xml:space="preserve">плохому, а доброе </w:t>
      </w:r>
      <w:r w:rsidR="00DC763F" w:rsidRPr="00461128">
        <w:rPr>
          <w:szCs w:val="21"/>
        </w:rPr>
        <w:t>-</w:t>
      </w:r>
      <w:r w:rsidR="004D2C02" w:rsidRPr="00461128">
        <w:rPr>
          <w:szCs w:val="21"/>
        </w:rPr>
        <w:t xml:space="preserve"> </w:t>
      </w:r>
      <w:r w:rsidRPr="00461128">
        <w:rPr>
          <w:szCs w:val="21"/>
        </w:rPr>
        <w:t>доброму», « Добрый скорее дело сделает</w:t>
      </w:r>
      <w:r w:rsidR="00D02534" w:rsidRPr="00461128">
        <w:rPr>
          <w:szCs w:val="21"/>
        </w:rPr>
        <w:t>,</w:t>
      </w:r>
      <w:r w:rsidRPr="00461128">
        <w:rPr>
          <w:szCs w:val="21"/>
        </w:rPr>
        <w:t xml:space="preserve"> чем сердитый» и другие</w:t>
      </w:r>
      <w:r w:rsidRPr="00461128">
        <w:rPr>
          <w:rFonts w:ascii="Helvetica" w:hAnsi="Helvetica" w:cs="Helvetica"/>
          <w:color w:val="333333"/>
          <w:sz w:val="22"/>
          <w:szCs w:val="21"/>
        </w:rPr>
        <w:t>.</w:t>
      </w:r>
      <w:proofErr w:type="gramEnd"/>
      <w:r w:rsidR="00DC763F" w:rsidRPr="00461128">
        <w:rPr>
          <w:rFonts w:eastAsia="Calibri"/>
          <w:sz w:val="22"/>
          <w:szCs w:val="28"/>
          <w:lang w:eastAsia="en-US"/>
        </w:rPr>
        <w:t xml:space="preserve"> Мы </w:t>
      </w:r>
      <w:r w:rsidR="00DC763F" w:rsidRPr="00461128">
        <w:rPr>
          <w:rFonts w:eastAsia="Calibri"/>
          <w:szCs w:val="28"/>
          <w:lang w:eastAsia="en-US"/>
        </w:rPr>
        <w:t>все стремимся к тому, чтобы наши дети выросли честными, добрыми, отзывчивыми. И очень хочется, чтобы воспитанное в детстве чутье к добру и злу навсегда осталось в человеке</w:t>
      </w:r>
      <w:r w:rsidR="00DC763F" w:rsidRPr="00461128">
        <w:rPr>
          <w:rFonts w:eastAsia="Calibri"/>
          <w:sz w:val="22"/>
          <w:szCs w:val="28"/>
          <w:lang w:eastAsia="en-US"/>
        </w:rPr>
        <w:t>.</w:t>
      </w:r>
    </w:p>
    <w:p w:rsidR="00D02534" w:rsidRPr="00461128" w:rsidRDefault="00D02534" w:rsidP="00DC763F">
      <w:pPr>
        <w:ind w:firstLine="709"/>
        <w:jc w:val="both"/>
        <w:rPr>
          <w:rFonts w:ascii="Monotype Corsiva" w:eastAsia="Calibri" w:hAnsi="Monotype Corsiva"/>
          <w:sz w:val="32"/>
          <w:szCs w:val="28"/>
          <w:lang w:eastAsia="en-US"/>
        </w:rPr>
      </w:pPr>
      <w:r w:rsidRPr="00461128">
        <w:rPr>
          <w:szCs w:val="21"/>
        </w:rPr>
        <w:t>И закончить хочется словами нашего великого и любимого актера Евгения Леонова</w:t>
      </w:r>
      <w:r w:rsidR="00DC763F" w:rsidRPr="00461128">
        <w:rPr>
          <w:szCs w:val="21"/>
        </w:rPr>
        <w:t>:</w:t>
      </w:r>
      <w:r w:rsidR="00DC763F" w:rsidRPr="00461128">
        <w:rPr>
          <w:rFonts w:ascii="Helvetica" w:hAnsi="Helvetica" w:cs="Helvetica"/>
          <w:szCs w:val="21"/>
        </w:rPr>
        <w:t xml:space="preserve"> </w:t>
      </w:r>
      <w:r w:rsidR="00DC763F" w:rsidRPr="00461128">
        <w:rPr>
          <w:rFonts w:ascii="Helvetica" w:hAnsi="Helvetica" w:cs="Helvetica"/>
          <w:color w:val="0070C0"/>
          <w:sz w:val="22"/>
          <w:szCs w:val="21"/>
        </w:rPr>
        <w:t>«К</w:t>
      </w:r>
      <w:r w:rsidR="00DC763F"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 xml:space="preserve">аждый ребенок рождается </w:t>
      </w:r>
      <w:proofErr w:type="gramStart"/>
      <w:r w:rsidR="00DC763F"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>добрым</w:t>
      </w:r>
      <w:proofErr w:type="gramEnd"/>
      <w:r w:rsidR="00DC763F"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 xml:space="preserve"> и </w:t>
      </w:r>
      <w:r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 xml:space="preserve">для доброй жизни. </w:t>
      </w:r>
      <w:r w:rsidR="00DC763F"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>В</w:t>
      </w:r>
      <w:r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 xml:space="preserve"> том, что он постепенно теряет запас доброты виноваты мы, взрослые</w:t>
      </w:r>
      <w:r w:rsidR="00DC763F" w:rsidRPr="00461128">
        <w:rPr>
          <w:rFonts w:ascii="Monotype Corsiva" w:eastAsia="Calibri" w:hAnsi="Monotype Corsiva"/>
          <w:color w:val="0070C0"/>
          <w:sz w:val="32"/>
          <w:szCs w:val="28"/>
          <w:lang w:eastAsia="en-US"/>
        </w:rPr>
        <w:t>».</w:t>
      </w:r>
    </w:p>
    <w:p w:rsidR="00D02534" w:rsidRDefault="00D02534" w:rsidP="009B76B3">
      <w:pPr>
        <w:pStyle w:val="a5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B76B3" w:rsidRPr="009B76B3" w:rsidRDefault="009B76B3"/>
    <w:sectPr w:rsidR="009B76B3" w:rsidRPr="009B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B3"/>
    <w:rsid w:val="000832F2"/>
    <w:rsid w:val="001F48B7"/>
    <w:rsid w:val="002704BE"/>
    <w:rsid w:val="002810A9"/>
    <w:rsid w:val="00354836"/>
    <w:rsid w:val="00461128"/>
    <w:rsid w:val="004D2C02"/>
    <w:rsid w:val="0079655F"/>
    <w:rsid w:val="009B76B3"/>
    <w:rsid w:val="00AC01FE"/>
    <w:rsid w:val="00CC53C9"/>
    <w:rsid w:val="00D02534"/>
    <w:rsid w:val="00DC763F"/>
    <w:rsid w:val="00F2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A9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10A9"/>
    <w:pPr>
      <w:keepNext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0A9"/>
    <w:rPr>
      <w:b/>
      <w:bCs/>
      <w:sz w:val="28"/>
      <w:szCs w:val="24"/>
    </w:rPr>
  </w:style>
  <w:style w:type="paragraph" w:styleId="a3">
    <w:name w:val="caption"/>
    <w:basedOn w:val="a"/>
    <w:next w:val="a"/>
    <w:unhideWhenUsed/>
    <w:qFormat/>
    <w:rsid w:val="002810A9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character" w:styleId="a4">
    <w:name w:val="Emphasis"/>
    <w:basedOn w:val="a0"/>
    <w:qFormat/>
    <w:rsid w:val="002810A9"/>
    <w:rPr>
      <w:i/>
      <w:iCs/>
    </w:rPr>
  </w:style>
  <w:style w:type="paragraph" w:styleId="a5">
    <w:name w:val="Normal (Web)"/>
    <w:basedOn w:val="a"/>
    <w:uiPriority w:val="99"/>
    <w:semiHidden/>
    <w:unhideWhenUsed/>
    <w:rsid w:val="009B76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A9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810A9"/>
    <w:pPr>
      <w:keepNext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0A9"/>
    <w:rPr>
      <w:b/>
      <w:bCs/>
      <w:sz w:val="28"/>
      <w:szCs w:val="24"/>
    </w:rPr>
  </w:style>
  <w:style w:type="paragraph" w:styleId="a3">
    <w:name w:val="caption"/>
    <w:basedOn w:val="a"/>
    <w:next w:val="a"/>
    <w:unhideWhenUsed/>
    <w:qFormat/>
    <w:rsid w:val="002810A9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character" w:styleId="a4">
    <w:name w:val="Emphasis"/>
    <w:basedOn w:val="a0"/>
    <w:qFormat/>
    <w:rsid w:val="002810A9"/>
    <w:rPr>
      <w:i/>
      <w:iCs/>
    </w:rPr>
  </w:style>
  <w:style w:type="paragraph" w:styleId="a5">
    <w:name w:val="Normal (Web)"/>
    <w:basedOn w:val="a"/>
    <w:uiPriority w:val="99"/>
    <w:semiHidden/>
    <w:unhideWhenUsed/>
    <w:rsid w:val="009B76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B0CC-1202-4D0A-9F4C-C4A48817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dcterms:created xsi:type="dcterms:W3CDTF">2015-11-23T07:17:00Z</dcterms:created>
  <dcterms:modified xsi:type="dcterms:W3CDTF">2015-12-05T14:16:00Z</dcterms:modified>
</cp:coreProperties>
</file>